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3" w:rsidRPr="00846993" w:rsidRDefault="00846993" w:rsidP="00846993">
      <w:pPr>
        <w:spacing w:before="100" w:beforeAutospacing="1" w:after="100" w:afterAutospacing="1"/>
        <w:ind w:firstLine="0"/>
      </w:pPr>
      <w:r w:rsidRPr="00846993">
        <w:t>Шифр специальности:</w:t>
      </w:r>
    </w:p>
    <w:p w:rsidR="00846993" w:rsidRPr="00846993" w:rsidRDefault="00846993" w:rsidP="00846993">
      <w:pPr>
        <w:spacing w:before="100" w:beforeAutospacing="1" w:after="100" w:afterAutospacing="1"/>
        <w:ind w:firstLine="0"/>
      </w:pPr>
      <w:hyperlink r:id="rId5" w:history="1">
        <w:r w:rsidRPr="00846993">
          <w:rPr>
            <w:color w:val="0000FF"/>
            <w:u w:val="single"/>
          </w:rPr>
          <w:t>06.01.03</w:t>
        </w:r>
      </w:hyperlink>
      <w:r w:rsidRPr="00846993">
        <w:t xml:space="preserve"> Агрофизика</w:t>
      </w:r>
    </w:p>
    <w:p w:rsidR="00846993" w:rsidRPr="00846993" w:rsidRDefault="00846993" w:rsidP="00846993">
      <w:pPr>
        <w:spacing w:before="100" w:beforeAutospacing="1" w:after="100" w:afterAutospacing="1"/>
        <w:ind w:firstLine="0"/>
      </w:pPr>
      <w:r w:rsidRPr="00846993">
        <w:t>Формула специальности:</w:t>
      </w:r>
    </w:p>
    <w:p w:rsidR="00846993" w:rsidRPr="00846993" w:rsidRDefault="00846993" w:rsidP="00846993">
      <w:pPr>
        <w:spacing w:before="100" w:beforeAutospacing="1" w:after="100" w:afterAutospacing="1"/>
        <w:ind w:firstLine="0"/>
      </w:pPr>
      <w:r w:rsidRPr="00846993">
        <w:t>Агрофизика (агрономическая физика) – наука, изучающая физические, физико-</w:t>
      </w:r>
      <w:hyperlink r:id="rId6" w:history="1">
        <w:r w:rsidRPr="00846993">
          <w:rPr>
            <w:color w:val="0000FF"/>
            <w:u w:val="single"/>
          </w:rPr>
          <w:t>химические</w:t>
        </w:r>
      </w:hyperlink>
      <w:r w:rsidRPr="00846993">
        <w:t xml:space="preserve"> и биофизические процессы в системе «почва – растение– </w:t>
      </w:r>
      <w:proofErr w:type="spellStart"/>
      <w:proofErr w:type="gramStart"/>
      <w:r w:rsidRPr="00846993">
        <w:t>де</w:t>
      </w:r>
      <w:proofErr w:type="gramEnd"/>
      <w:r w:rsidRPr="00846993">
        <w:t>ятельньй</w:t>
      </w:r>
      <w:proofErr w:type="spellEnd"/>
      <w:r w:rsidRPr="00846993">
        <w:t xml:space="preserve"> слой атмосферы», разр</w:t>
      </w:r>
      <w:r w:rsidRPr="00846993">
        <w:t>а</w:t>
      </w:r>
      <w:r w:rsidRPr="00846993">
        <w:t xml:space="preserve">батывающая научные основы, методы, </w:t>
      </w:r>
      <w:hyperlink r:id="rId7" w:history="1">
        <w:r w:rsidRPr="00846993">
          <w:rPr>
            <w:color w:val="0000FF"/>
            <w:u w:val="single"/>
          </w:rPr>
          <w:t>технические</w:t>
        </w:r>
      </w:hyperlink>
      <w:r w:rsidRPr="00846993">
        <w:t xml:space="preserve">, математические средства и </w:t>
      </w:r>
      <w:proofErr w:type="spellStart"/>
      <w:r w:rsidRPr="00846993">
        <w:t>агроприемы</w:t>
      </w:r>
      <w:proofErr w:type="spellEnd"/>
      <w:r w:rsidRPr="00846993">
        <w:t xml:space="preserve"> рационального использования природных ресурсов, повышения эффективности и устойч</w:t>
      </w:r>
      <w:r w:rsidRPr="00846993">
        <w:t>и</w:t>
      </w:r>
      <w:r w:rsidRPr="00846993">
        <w:t xml:space="preserve">вости </w:t>
      </w:r>
      <w:proofErr w:type="spellStart"/>
      <w:r w:rsidRPr="00846993">
        <w:t>агроэкосистем</w:t>
      </w:r>
      <w:proofErr w:type="spellEnd"/>
      <w:r w:rsidRPr="00846993">
        <w:t>, земледелия и растениеводства в полевых и регулируемых условиях.</w:t>
      </w:r>
    </w:p>
    <w:p w:rsidR="00846993" w:rsidRPr="00846993" w:rsidRDefault="00846993" w:rsidP="00846993">
      <w:pPr>
        <w:spacing w:before="100" w:beforeAutospacing="1" w:after="100" w:afterAutospacing="1"/>
        <w:ind w:firstLine="0"/>
      </w:pPr>
      <w:r w:rsidRPr="00846993">
        <w:t>Области исследований: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Изучение закономерностей культурного (естественно-антропогенного) почвообраз</w:t>
      </w:r>
      <w:r w:rsidRPr="00846993">
        <w:t>о</w:t>
      </w:r>
      <w:r w:rsidRPr="00846993">
        <w:t>вательного процесса. Методы диагностики современных почвообразовательных пр</w:t>
      </w:r>
      <w:r w:rsidRPr="00846993">
        <w:t>о</w:t>
      </w:r>
      <w:r w:rsidRPr="00846993">
        <w:t>цессов в почвах сельскохозяйственного использования.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Почвенные коллоиды и их агрономическое значение. Трансформация коллоидно-дисперсной минеральной части почв при сельскохозяйственном использовании. Ра</w:t>
      </w:r>
      <w:r w:rsidRPr="00846993">
        <w:t>з</w:t>
      </w:r>
      <w:r w:rsidRPr="00846993">
        <w:t>работка теоретических основ структурообразования. Методы сохранения и восст</w:t>
      </w:r>
      <w:r w:rsidRPr="00846993">
        <w:t>а</w:t>
      </w:r>
      <w:r w:rsidRPr="00846993">
        <w:t xml:space="preserve">новления </w:t>
      </w:r>
      <w:proofErr w:type="spellStart"/>
      <w:r w:rsidRPr="00846993">
        <w:t>агрономически</w:t>
      </w:r>
      <w:proofErr w:type="spellEnd"/>
      <w:r w:rsidRPr="00846993">
        <w:t xml:space="preserve"> ценной структуры почв. Поиски новых </w:t>
      </w:r>
      <w:proofErr w:type="spellStart"/>
      <w:r w:rsidRPr="00846993">
        <w:t>водо-растворимых</w:t>
      </w:r>
      <w:proofErr w:type="spellEnd"/>
      <w:r w:rsidRPr="00846993">
        <w:t xml:space="preserve"> полимеров в качестве </w:t>
      </w:r>
      <w:proofErr w:type="spellStart"/>
      <w:r w:rsidRPr="00846993">
        <w:t>структурообразователей</w:t>
      </w:r>
      <w:proofErr w:type="spellEnd"/>
      <w:r w:rsidRPr="00846993">
        <w:t>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Агрономическое значение и экологическая роль органической части почвы. </w:t>
      </w:r>
      <w:proofErr w:type="spellStart"/>
      <w:r w:rsidRPr="00846993">
        <w:t>Гумус</w:t>
      </w:r>
      <w:r w:rsidRPr="00846993">
        <w:t>о</w:t>
      </w:r>
      <w:r w:rsidRPr="00846993">
        <w:t>образование</w:t>
      </w:r>
      <w:proofErr w:type="spellEnd"/>
      <w:r w:rsidRPr="00846993">
        <w:t xml:space="preserve"> и агрономическая оценка органического вещества основных типов почв. </w:t>
      </w:r>
      <w:proofErr w:type="spellStart"/>
      <w:r w:rsidRPr="00846993">
        <w:t>Гумусное</w:t>
      </w:r>
      <w:proofErr w:type="spellEnd"/>
      <w:r w:rsidRPr="00846993">
        <w:t xml:space="preserve"> состояние и его изменение при сельскохозяйственном использовании почв, причины </w:t>
      </w:r>
      <w:proofErr w:type="spellStart"/>
      <w:r w:rsidRPr="00846993">
        <w:t>дегумификации</w:t>
      </w:r>
      <w:proofErr w:type="spellEnd"/>
      <w:r w:rsidRPr="00846993">
        <w:t xml:space="preserve"> пахотных почв. Разработка концептуальной модели для почв </w:t>
      </w:r>
      <w:proofErr w:type="spellStart"/>
      <w:r w:rsidRPr="00846993">
        <w:t>агроэкосистем</w:t>
      </w:r>
      <w:proofErr w:type="spellEnd"/>
      <w:r w:rsidRPr="00846993">
        <w:t>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Теоретические и прикладные аспекты </w:t>
      </w:r>
      <w:proofErr w:type="spellStart"/>
      <w:r w:rsidRPr="00846993">
        <w:t>агрогенной</w:t>
      </w:r>
      <w:proofErr w:type="spellEnd"/>
      <w:r w:rsidRPr="00846993">
        <w:t xml:space="preserve"> эволюции почв. Разработка морф</w:t>
      </w:r>
      <w:r w:rsidRPr="00846993">
        <w:t>о</w:t>
      </w:r>
      <w:r w:rsidRPr="00846993">
        <w:t xml:space="preserve">логических, химических, физических и физико-химических методов диагностики </w:t>
      </w:r>
      <w:proofErr w:type="spellStart"/>
      <w:r w:rsidRPr="00846993">
        <w:t>а</w:t>
      </w:r>
      <w:r w:rsidRPr="00846993">
        <w:t>г</w:t>
      </w:r>
      <w:r w:rsidRPr="00846993">
        <w:t>роземов</w:t>
      </w:r>
      <w:proofErr w:type="spellEnd"/>
      <w:r w:rsidRPr="00846993">
        <w:t>, их систематика и классификация.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Разработка новых методов, приборов и оборудования для определения химических и агрохимических свойств почв. Исследование неоднородности почвенных свойств.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Изучение закономерностей поведения радионуклидов в почвах </w:t>
      </w:r>
      <w:proofErr w:type="spellStart"/>
      <w:r w:rsidRPr="00846993">
        <w:t>агроландшафтов</w:t>
      </w:r>
      <w:proofErr w:type="spellEnd"/>
      <w:r w:rsidRPr="00846993">
        <w:t>. Ра</w:t>
      </w:r>
      <w:r w:rsidRPr="00846993">
        <w:t>з</w:t>
      </w:r>
      <w:r w:rsidRPr="00846993">
        <w:t>работка системы мер по реабилитации почв, подвергшихся радиоактивному загрязн</w:t>
      </w:r>
      <w:r w:rsidRPr="00846993">
        <w:t>е</w:t>
      </w:r>
      <w:r w:rsidRPr="00846993">
        <w:t>нию. Эколого-экономическая оценка ущерба от радиоактивного загрязнения.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Проблемы охраны и восстановления плодородия почв, загрязненных гербицидами. Протекторные свойства органического вещества в системе «почва – гербицид – раст</w:t>
      </w:r>
      <w:r w:rsidRPr="00846993">
        <w:t>е</w:t>
      </w:r>
      <w:r w:rsidRPr="00846993">
        <w:t xml:space="preserve">ние». Роль гумусовых веществ в </w:t>
      </w:r>
      <w:proofErr w:type="spellStart"/>
      <w:r w:rsidRPr="00846993">
        <w:t>детоксикации</w:t>
      </w:r>
      <w:proofErr w:type="spellEnd"/>
      <w:r w:rsidRPr="00846993">
        <w:t xml:space="preserve"> внесенных в почву </w:t>
      </w:r>
      <w:proofErr w:type="spellStart"/>
      <w:r w:rsidRPr="00846993">
        <w:t>ксенобиотиков</w:t>
      </w:r>
      <w:proofErr w:type="spellEnd"/>
      <w:r w:rsidRPr="00846993">
        <w:t>. Изучение поведения гербицидов (сорбция, разложение, миграция, влияние на свойс</w:t>
      </w:r>
      <w:r w:rsidRPr="00846993">
        <w:t>т</w:t>
      </w:r>
      <w:r w:rsidRPr="00846993">
        <w:t xml:space="preserve">ва почвы и ее </w:t>
      </w:r>
      <w:proofErr w:type="spellStart"/>
      <w:r w:rsidRPr="00846993">
        <w:t>биоту</w:t>
      </w:r>
      <w:proofErr w:type="spellEnd"/>
      <w:r w:rsidRPr="00846993">
        <w:t>) в почвах различных типов.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Исследование </w:t>
      </w:r>
      <w:proofErr w:type="spellStart"/>
      <w:r w:rsidRPr="00846993">
        <w:t>фитотоксичности</w:t>
      </w:r>
      <w:proofErr w:type="spellEnd"/>
      <w:r w:rsidRPr="00846993">
        <w:t xml:space="preserve"> почв </w:t>
      </w:r>
      <w:proofErr w:type="spellStart"/>
      <w:r w:rsidRPr="00846993">
        <w:t>агроэкосистем</w:t>
      </w:r>
      <w:proofErr w:type="spellEnd"/>
      <w:r w:rsidRPr="00846993">
        <w:t>, факторов ее формирования и р</w:t>
      </w:r>
      <w:r w:rsidRPr="00846993">
        <w:t>е</w:t>
      </w:r>
      <w:r w:rsidRPr="00846993">
        <w:t xml:space="preserve">акции различных сельскохозяйственных культур на загрязнение почв </w:t>
      </w:r>
      <w:proofErr w:type="gramStart"/>
      <w:r w:rsidRPr="00846993">
        <w:t>различными</w:t>
      </w:r>
      <w:proofErr w:type="gramEnd"/>
      <w:r w:rsidRPr="00846993">
        <w:t xml:space="preserve"> </w:t>
      </w:r>
      <w:proofErr w:type="spellStart"/>
      <w:r w:rsidRPr="00846993">
        <w:t>токсикантами</w:t>
      </w:r>
      <w:proofErr w:type="spellEnd"/>
      <w:r w:rsidRPr="00846993">
        <w:t xml:space="preserve">. </w:t>
      </w:r>
      <w:proofErr w:type="spellStart"/>
      <w:r w:rsidRPr="00846993">
        <w:t>Альгофлора</w:t>
      </w:r>
      <w:proofErr w:type="spellEnd"/>
      <w:r w:rsidRPr="00846993">
        <w:t xml:space="preserve"> и </w:t>
      </w:r>
      <w:proofErr w:type="gramStart"/>
      <w:r w:rsidRPr="00846993">
        <w:t>почвенная</w:t>
      </w:r>
      <w:proofErr w:type="gramEnd"/>
      <w:r w:rsidRPr="00846993">
        <w:t xml:space="preserve"> </w:t>
      </w:r>
      <w:proofErr w:type="spellStart"/>
      <w:r w:rsidRPr="00846993">
        <w:t>микробиота</w:t>
      </w:r>
      <w:proofErr w:type="spellEnd"/>
      <w:r w:rsidRPr="00846993">
        <w:t xml:space="preserve"> – индикаторы состояния </w:t>
      </w:r>
      <w:proofErr w:type="spellStart"/>
      <w:r w:rsidRPr="00846993">
        <w:t>агроэк</w:t>
      </w:r>
      <w:r w:rsidRPr="00846993">
        <w:t>о</w:t>
      </w:r>
      <w:r w:rsidRPr="00846993">
        <w:t>систем</w:t>
      </w:r>
      <w:proofErr w:type="spellEnd"/>
      <w:r w:rsidRPr="00846993">
        <w:t>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Изучение проблем загрязнения почв и растениеводческой продукции нитратами, т</w:t>
      </w:r>
      <w:r w:rsidRPr="00846993">
        <w:t>я</w:t>
      </w:r>
      <w:r w:rsidRPr="00846993">
        <w:t xml:space="preserve">желыми металлами и другими элементами-загрязнителями в </w:t>
      </w:r>
      <w:proofErr w:type="spellStart"/>
      <w:r w:rsidRPr="00846993">
        <w:t>агроэкосистемах</w:t>
      </w:r>
      <w:proofErr w:type="spellEnd"/>
      <w:r w:rsidRPr="00846993">
        <w:t>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Разработка приемов управления плодородием почв, расширенного воспроизводства плодородия почв. Теоретическое обоснование, прогноз и разработка агромелиорати</w:t>
      </w:r>
      <w:r w:rsidRPr="00846993">
        <w:t>в</w:t>
      </w:r>
      <w:r w:rsidRPr="00846993">
        <w:t>ных приемов сохранения и повышения плодородия мелиорированных и орошаемых почв с целью увеличения урожайности сельскохозяйственных культур.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Теоретико-методологические основы системного исследования плодородия почв в </w:t>
      </w:r>
      <w:proofErr w:type="spellStart"/>
      <w:r w:rsidRPr="00846993">
        <w:t>а</w:t>
      </w:r>
      <w:r w:rsidRPr="00846993">
        <w:t>г</w:t>
      </w:r>
      <w:r w:rsidRPr="00846993">
        <w:t>роэкосистемах</w:t>
      </w:r>
      <w:proofErr w:type="spellEnd"/>
      <w:r w:rsidRPr="00846993">
        <w:t>. Разработка моделей плодородия пахотных почв.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lastRenderedPageBreak/>
        <w:t>Изучение и оптимизация почвенно-экологических условий возделывания сельскох</w:t>
      </w:r>
      <w:r w:rsidRPr="00846993">
        <w:t>о</w:t>
      </w:r>
      <w:r w:rsidRPr="00846993">
        <w:t>зяйственных культур. Требование различных растений к почвенным условиям. Разр</w:t>
      </w:r>
      <w:r w:rsidRPr="00846993">
        <w:t>а</w:t>
      </w:r>
      <w:r w:rsidRPr="00846993">
        <w:t>ботка способов улучшения адаптации полевых культур к неблагоприятным свойствам почв. Оценка пригодности почв к возделыванию сельскохозяйственных культур.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Разработка методологии и методов агроэкологической оценки (бонитировки) почв земледельческих территорий.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Разработка машин и агрегатов для создания </w:t>
      </w:r>
      <w:proofErr w:type="spellStart"/>
      <w:r w:rsidRPr="00846993">
        <w:t>агрономически</w:t>
      </w:r>
      <w:proofErr w:type="spellEnd"/>
      <w:r w:rsidRPr="00846993">
        <w:t xml:space="preserve"> ценной почвенной стру</w:t>
      </w:r>
      <w:r w:rsidRPr="00846993">
        <w:t>к</w:t>
      </w:r>
      <w:r w:rsidRPr="00846993">
        <w:t xml:space="preserve">туры, </w:t>
      </w:r>
      <w:proofErr w:type="spellStart"/>
      <w:r w:rsidRPr="00846993">
        <w:t>минимализации</w:t>
      </w:r>
      <w:proofErr w:type="spellEnd"/>
      <w:r w:rsidRPr="00846993">
        <w:t xml:space="preserve"> обработки почвы, дозированного внесения органических и м</w:t>
      </w:r>
      <w:r w:rsidRPr="00846993">
        <w:t>и</w:t>
      </w:r>
      <w:r w:rsidRPr="00846993">
        <w:t>неральных удобрений, препаратов защиты растений от вредителей и болезней.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Исследование влияния нетрадиционных </w:t>
      </w:r>
      <w:proofErr w:type="spellStart"/>
      <w:r w:rsidRPr="00846993">
        <w:t>почвоулучшателей</w:t>
      </w:r>
      <w:proofErr w:type="spellEnd"/>
      <w:r w:rsidRPr="00846993">
        <w:t xml:space="preserve"> (</w:t>
      </w:r>
      <w:proofErr w:type="spellStart"/>
      <w:r w:rsidRPr="00846993">
        <w:t>биогумус</w:t>
      </w:r>
      <w:proofErr w:type="spellEnd"/>
      <w:r w:rsidRPr="00846993">
        <w:t xml:space="preserve">, </w:t>
      </w:r>
      <w:proofErr w:type="spellStart"/>
      <w:r w:rsidRPr="00846993">
        <w:t>вермикомпост</w:t>
      </w:r>
      <w:proofErr w:type="spellEnd"/>
      <w:r w:rsidRPr="00846993">
        <w:t>, сапропель, озерный ил и др.) на свойства почв. Разработка теоретических и научно-практических основ рекультивации и окультуривания почв.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Изучение взаимодействий и взаимосвязей систем «почва – культурные растения – сорные растения» при различных уровнях интенсификации сельскохозяйственного производства.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Изучение влияния способов обработки почвы, типов севооборотов на плодородие почв </w:t>
      </w:r>
      <w:proofErr w:type="spellStart"/>
      <w:r w:rsidRPr="00846993">
        <w:t>агроландшафтов</w:t>
      </w:r>
      <w:proofErr w:type="spellEnd"/>
      <w:r w:rsidRPr="00846993">
        <w:t>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Диагностика состояния </w:t>
      </w:r>
      <w:proofErr w:type="spellStart"/>
      <w:r w:rsidRPr="00846993">
        <w:t>агроэкосистем</w:t>
      </w:r>
      <w:proofErr w:type="spellEnd"/>
      <w:r w:rsidRPr="00846993">
        <w:t xml:space="preserve"> в среде антропогенного воздействия. Агроэк</w:t>
      </w:r>
      <w:r w:rsidRPr="00846993">
        <w:t>о</w:t>
      </w:r>
      <w:r w:rsidRPr="00846993">
        <w:t>логический мониторинг пахотных почв и сельхозугодий.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Исследование причин водной эрозии и дефляции почв </w:t>
      </w:r>
      <w:proofErr w:type="spellStart"/>
      <w:r w:rsidRPr="00846993">
        <w:t>агроландшафтов</w:t>
      </w:r>
      <w:proofErr w:type="spellEnd"/>
      <w:r w:rsidRPr="00846993">
        <w:t>. Разработка почвозащитных адаптивно-ландшафтных систем земледелия.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Теоретические и практические проблемы физических свойств и процессов в почвах, растительном покрове, приземном слое атмосферы, анализ и управление.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Теоретические и научно-методические проблемы физических и физико-химических процессов в растении и растительном покрове.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Теоретические основы, методы и практические проблемы физики приземного слоя атмосферы. Энергетика, световые режимы, водные и газовые режимы приземного слоя атмосферы и почв.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Разработка теоретических и научно-методических проблем тепловых, осушительных, обводнительных, биологических и комплексных мелиораций применительно к сист</w:t>
      </w:r>
      <w:r w:rsidRPr="00846993">
        <w:t>е</w:t>
      </w:r>
      <w:r w:rsidRPr="00846993">
        <w:t>мам земледелия, ведущим сельскохозяйственным культурам, природно-климатическим районам.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 xml:space="preserve">Анализ, моделирование и </w:t>
      </w:r>
      <w:proofErr w:type="spellStart"/>
      <w:r w:rsidRPr="00846993">
        <w:t>научнообоснованный</w:t>
      </w:r>
      <w:proofErr w:type="spellEnd"/>
      <w:r w:rsidRPr="00846993">
        <w:t xml:space="preserve"> прогноз переноса вещества и энергии в системе «почва (почвенный покров) – растение (растительный покров)».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Разработка теоретических основ, методов анализа, моделирования и управления агр</w:t>
      </w:r>
      <w:r w:rsidRPr="00846993">
        <w:t>о</w:t>
      </w:r>
      <w:r w:rsidRPr="00846993">
        <w:t>экологическими параметрами в регулируемых условиях, при создании, эксплуатации почвенных конструкций различного назначения (спортплощадки, газоны, системы гидропоники и пр.).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Разработка физических основ биологической продуктивности почв и растений в ест</w:t>
      </w:r>
      <w:r w:rsidRPr="00846993">
        <w:t>е</w:t>
      </w:r>
      <w:r w:rsidRPr="00846993">
        <w:t>ственных и регулируемых условиях, моделей прогноза и рационального управления биологическими ресурсами.</w:t>
      </w:r>
    </w:p>
    <w:p w:rsidR="00846993" w:rsidRPr="00846993" w:rsidRDefault="00846993" w:rsidP="00846993">
      <w:pPr>
        <w:numPr>
          <w:ilvl w:val="0"/>
          <w:numId w:val="1"/>
        </w:numPr>
        <w:spacing w:before="100" w:beforeAutospacing="1" w:after="100" w:afterAutospacing="1"/>
      </w:pPr>
      <w:r w:rsidRPr="00846993">
        <w:t>Разработка теории, методов исследования, экспериментального оборудования, пра</w:t>
      </w:r>
      <w:r w:rsidRPr="00846993">
        <w:t>к</w:t>
      </w:r>
      <w:r w:rsidRPr="00846993">
        <w:t>тических приемов по основам биофизических методов оптимизации агроэкологич</w:t>
      </w:r>
      <w:r w:rsidRPr="00846993">
        <w:t>е</w:t>
      </w:r>
      <w:r w:rsidRPr="00846993">
        <w:t>ских условий. Физические основы микробиологических процессов в почвах, растен</w:t>
      </w:r>
      <w:r w:rsidRPr="00846993">
        <w:t>и</w:t>
      </w:r>
      <w:r w:rsidRPr="00846993">
        <w:t xml:space="preserve">ях и их роль в процессах создания устойчивых </w:t>
      </w:r>
      <w:proofErr w:type="spellStart"/>
      <w:r w:rsidRPr="00846993">
        <w:t>агроэкосистем</w:t>
      </w:r>
      <w:proofErr w:type="spellEnd"/>
      <w:r w:rsidRPr="00846993">
        <w:t xml:space="preserve"> и рационального и</w:t>
      </w:r>
      <w:r w:rsidRPr="00846993">
        <w:t>с</w:t>
      </w:r>
      <w:r w:rsidRPr="00846993">
        <w:t>пользования природных ресурсов, защиты природной среды.</w:t>
      </w:r>
    </w:p>
    <w:p w:rsidR="00846993" w:rsidRPr="00846993" w:rsidRDefault="00846993" w:rsidP="00846993">
      <w:pPr>
        <w:spacing w:before="100" w:beforeAutospacing="1" w:after="100" w:afterAutospacing="1"/>
        <w:ind w:firstLine="0"/>
      </w:pPr>
      <w:r w:rsidRPr="00846993">
        <w:t>Отрасль наук:</w:t>
      </w:r>
    </w:p>
    <w:p w:rsidR="00846993" w:rsidRPr="00846993" w:rsidRDefault="00846993" w:rsidP="00846993">
      <w:pPr>
        <w:spacing w:before="100" w:beforeAutospacing="1" w:after="100" w:afterAutospacing="1"/>
        <w:ind w:firstLine="0"/>
      </w:pPr>
      <w:hyperlink r:id="rId8" w:history="1">
        <w:r w:rsidRPr="00846993">
          <w:rPr>
            <w:color w:val="0000FF"/>
            <w:u w:val="single"/>
          </w:rPr>
          <w:t>биологические</w:t>
        </w:r>
      </w:hyperlink>
      <w:r w:rsidRPr="00846993">
        <w:t xml:space="preserve"> науки </w:t>
      </w:r>
    </w:p>
    <w:p w:rsidR="00846993" w:rsidRPr="00846993" w:rsidRDefault="00846993" w:rsidP="00846993">
      <w:pPr>
        <w:spacing w:before="100" w:beforeAutospacing="1" w:after="100" w:afterAutospacing="1"/>
        <w:ind w:firstLine="0"/>
      </w:pPr>
      <w:hyperlink r:id="rId9" w:history="1">
        <w:r w:rsidRPr="00846993">
          <w:rPr>
            <w:color w:val="0000FF"/>
            <w:u w:val="single"/>
          </w:rPr>
          <w:t>сельскохозяйственные</w:t>
        </w:r>
      </w:hyperlink>
      <w:r w:rsidRPr="00846993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7203"/>
    <w:multiLevelType w:val="multilevel"/>
    <w:tmpl w:val="5468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846993"/>
    <w:rsid w:val="001D39F1"/>
    <w:rsid w:val="00415D3B"/>
    <w:rsid w:val="004A66B2"/>
    <w:rsid w:val="00566C62"/>
    <w:rsid w:val="006E0C67"/>
    <w:rsid w:val="00846993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846993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846993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846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biologic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technic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chemica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acode.com/online/vak/p06-01-0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vak/agricultur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5569</Characters>
  <Application>Microsoft Office Word</Application>
  <DocSecurity>0</DocSecurity>
  <Lines>46</Lines>
  <Paragraphs>13</Paragraphs>
  <ScaleCrop>false</ScaleCrop>
  <Company>BSAA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2013-01-10T03:50:00Z</dcterms:created>
  <dcterms:modified xsi:type="dcterms:W3CDTF">2013-01-10T04:00:00Z</dcterms:modified>
</cp:coreProperties>
</file>